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6A2D" w:rsidRDefault="00176A2D" w:rsidP="00176A2D">
      <w:pPr>
        <w:ind w:firstLine="540"/>
        <w:jc w:val="both"/>
        <w:rPr>
          <w:sz w:val="20"/>
        </w:rPr>
      </w:pPr>
    </w:p>
    <w:p w:rsidR="00693A72" w:rsidRDefault="00693A72" w:rsidP="00176A2D">
      <w:pPr>
        <w:ind w:firstLine="540"/>
        <w:jc w:val="both"/>
        <w:rPr>
          <w:sz w:val="20"/>
        </w:rPr>
      </w:pPr>
    </w:p>
    <w:p w:rsidR="00176A2D" w:rsidRDefault="00176A2D" w:rsidP="00176A2D">
      <w:pPr>
        <w:ind w:firstLine="540"/>
        <w:jc w:val="both"/>
        <w:rPr>
          <w:szCs w:val="28"/>
        </w:rPr>
      </w:pPr>
    </w:p>
    <w:p w:rsidR="00176A2D" w:rsidRDefault="00176A2D" w:rsidP="00176A2D">
      <w:pPr>
        <w:spacing w:line="360" w:lineRule="auto"/>
        <w:ind w:firstLine="540"/>
        <w:jc w:val="right"/>
        <w:rPr>
          <w:szCs w:val="28"/>
        </w:rPr>
      </w:pPr>
      <w:r>
        <w:rPr>
          <w:szCs w:val="28"/>
        </w:rPr>
        <w:t>Согласовано:</w:t>
      </w:r>
    </w:p>
    <w:p w:rsidR="00176A2D" w:rsidRDefault="00176A2D" w:rsidP="00176A2D">
      <w:pPr>
        <w:spacing w:line="360" w:lineRule="auto"/>
        <w:ind w:firstLine="540"/>
        <w:jc w:val="right"/>
        <w:rPr>
          <w:szCs w:val="28"/>
        </w:rPr>
      </w:pPr>
      <w:r>
        <w:rPr>
          <w:szCs w:val="28"/>
        </w:rPr>
        <w:t>Глава Новоичинского сельсовета</w:t>
      </w:r>
    </w:p>
    <w:p w:rsidR="00176A2D" w:rsidRDefault="00176A2D" w:rsidP="00176A2D">
      <w:pPr>
        <w:spacing w:line="360" w:lineRule="auto"/>
        <w:ind w:firstLine="540"/>
        <w:jc w:val="right"/>
        <w:rPr>
          <w:szCs w:val="28"/>
        </w:rPr>
      </w:pPr>
      <w:r>
        <w:rPr>
          <w:szCs w:val="28"/>
        </w:rPr>
        <w:t>Куйбышевского района</w:t>
      </w:r>
    </w:p>
    <w:p w:rsidR="00176A2D" w:rsidRDefault="00176A2D" w:rsidP="00176A2D">
      <w:pPr>
        <w:spacing w:line="360" w:lineRule="auto"/>
        <w:ind w:firstLine="540"/>
        <w:jc w:val="right"/>
        <w:rPr>
          <w:szCs w:val="28"/>
        </w:rPr>
      </w:pPr>
      <w:r>
        <w:rPr>
          <w:szCs w:val="28"/>
        </w:rPr>
        <w:t>Новосибирской области</w:t>
      </w:r>
    </w:p>
    <w:p w:rsidR="00176A2D" w:rsidRDefault="00176A2D" w:rsidP="00176A2D">
      <w:pPr>
        <w:spacing w:line="360" w:lineRule="auto"/>
        <w:ind w:firstLine="540"/>
        <w:jc w:val="right"/>
        <w:rPr>
          <w:szCs w:val="28"/>
        </w:rPr>
      </w:pPr>
      <w:r>
        <w:rPr>
          <w:szCs w:val="28"/>
        </w:rPr>
        <w:t>___________ Л.В. Закусило</w:t>
      </w:r>
    </w:p>
    <w:p w:rsidR="00176A2D" w:rsidRDefault="00176A2D" w:rsidP="00176A2D">
      <w:pPr>
        <w:spacing w:line="360" w:lineRule="auto"/>
        <w:ind w:firstLine="540"/>
        <w:jc w:val="right"/>
        <w:rPr>
          <w:szCs w:val="28"/>
        </w:rPr>
      </w:pPr>
      <w:r>
        <w:rPr>
          <w:szCs w:val="28"/>
        </w:rPr>
        <w:t>03.06.2013г.</w:t>
      </w:r>
    </w:p>
    <w:p w:rsidR="00176A2D" w:rsidRDefault="00176A2D" w:rsidP="00176A2D">
      <w:pPr>
        <w:ind w:firstLine="540"/>
        <w:jc w:val="both"/>
        <w:rPr>
          <w:sz w:val="20"/>
        </w:rPr>
      </w:pPr>
    </w:p>
    <w:p w:rsidR="00176A2D" w:rsidRDefault="00176A2D" w:rsidP="00176A2D">
      <w:pPr>
        <w:ind w:firstLine="540"/>
        <w:jc w:val="both"/>
        <w:rPr>
          <w:sz w:val="20"/>
        </w:rPr>
      </w:pPr>
    </w:p>
    <w:p w:rsidR="00176A2D" w:rsidRDefault="00176A2D" w:rsidP="00176A2D">
      <w:pPr>
        <w:ind w:firstLine="540"/>
        <w:jc w:val="both"/>
        <w:rPr>
          <w:sz w:val="20"/>
        </w:rPr>
      </w:pPr>
    </w:p>
    <w:p w:rsidR="00176A2D" w:rsidRDefault="00176A2D" w:rsidP="00176A2D">
      <w:pPr>
        <w:ind w:firstLine="540"/>
        <w:jc w:val="both"/>
        <w:rPr>
          <w:sz w:val="20"/>
        </w:rPr>
      </w:pPr>
    </w:p>
    <w:p w:rsidR="00176A2D" w:rsidRDefault="00176A2D" w:rsidP="00176A2D">
      <w:pPr>
        <w:ind w:firstLine="540"/>
        <w:jc w:val="both"/>
        <w:rPr>
          <w:sz w:val="20"/>
        </w:rPr>
      </w:pPr>
    </w:p>
    <w:p w:rsidR="00176A2D" w:rsidRDefault="00176A2D" w:rsidP="00176A2D">
      <w:pPr>
        <w:ind w:firstLine="540"/>
        <w:jc w:val="both"/>
        <w:rPr>
          <w:sz w:val="20"/>
        </w:rPr>
      </w:pPr>
    </w:p>
    <w:p w:rsidR="00176A2D" w:rsidRDefault="00176A2D" w:rsidP="00176A2D">
      <w:pPr>
        <w:ind w:firstLine="540"/>
        <w:jc w:val="both"/>
        <w:rPr>
          <w:sz w:val="20"/>
        </w:rPr>
      </w:pPr>
    </w:p>
    <w:p w:rsidR="00176A2D" w:rsidRDefault="00176A2D" w:rsidP="00176A2D">
      <w:pPr>
        <w:ind w:firstLine="540"/>
        <w:jc w:val="both"/>
        <w:rPr>
          <w:sz w:val="20"/>
        </w:rPr>
      </w:pPr>
    </w:p>
    <w:p w:rsidR="00176A2D" w:rsidRDefault="00176A2D" w:rsidP="00176A2D">
      <w:pPr>
        <w:ind w:firstLine="540"/>
        <w:jc w:val="both"/>
        <w:rPr>
          <w:sz w:val="20"/>
        </w:rPr>
      </w:pPr>
    </w:p>
    <w:p w:rsidR="00176A2D" w:rsidRDefault="00176A2D" w:rsidP="00176A2D">
      <w:pPr>
        <w:ind w:firstLine="540"/>
        <w:jc w:val="both"/>
        <w:rPr>
          <w:sz w:val="20"/>
        </w:rPr>
      </w:pPr>
    </w:p>
    <w:p w:rsidR="00176A2D" w:rsidRDefault="00176A2D" w:rsidP="00176A2D">
      <w:pPr>
        <w:tabs>
          <w:tab w:val="left" w:pos="4080"/>
        </w:tabs>
        <w:ind w:firstLine="5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ПАСПОРТ</w:t>
      </w:r>
    </w:p>
    <w:p w:rsidR="00176A2D" w:rsidRDefault="00176A2D" w:rsidP="00176A2D">
      <w:pPr>
        <w:tabs>
          <w:tab w:val="left" w:pos="4080"/>
        </w:tabs>
        <w:ind w:firstLine="5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АДМИНИСТРАЦИИ</w:t>
      </w:r>
    </w:p>
    <w:p w:rsidR="00176A2D" w:rsidRDefault="00176A2D" w:rsidP="00176A2D">
      <w:pPr>
        <w:tabs>
          <w:tab w:val="left" w:pos="4080"/>
        </w:tabs>
        <w:ind w:firstLine="5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НОВОИЧИНСКОГО СЕЛЬСОВЕТА</w:t>
      </w:r>
    </w:p>
    <w:p w:rsidR="00176A2D" w:rsidRDefault="00176A2D" w:rsidP="00176A2D">
      <w:pPr>
        <w:tabs>
          <w:tab w:val="left" w:pos="4080"/>
        </w:tabs>
        <w:ind w:firstLine="5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КУЙБЫШЕВСКОГО РАЙОНА</w:t>
      </w:r>
    </w:p>
    <w:p w:rsidR="00176A2D" w:rsidRDefault="00176A2D" w:rsidP="00176A2D">
      <w:pPr>
        <w:tabs>
          <w:tab w:val="left" w:pos="4080"/>
        </w:tabs>
        <w:ind w:firstLine="540"/>
        <w:jc w:val="center"/>
        <w:rPr>
          <w:b/>
          <w:sz w:val="56"/>
          <w:szCs w:val="56"/>
        </w:rPr>
      </w:pPr>
      <w:r>
        <w:rPr>
          <w:b/>
          <w:sz w:val="56"/>
          <w:szCs w:val="56"/>
        </w:rPr>
        <w:t>НОВОСИБИРСКОЙ ОБЛАСТИ</w:t>
      </w:r>
    </w:p>
    <w:p w:rsidR="00176A2D" w:rsidRDefault="00176A2D" w:rsidP="00176A2D">
      <w:pPr>
        <w:ind w:firstLine="540"/>
        <w:jc w:val="center"/>
        <w:rPr>
          <w:b/>
          <w:sz w:val="56"/>
          <w:szCs w:val="56"/>
        </w:rPr>
      </w:pPr>
    </w:p>
    <w:p w:rsidR="006C690D" w:rsidRDefault="006C690D"/>
    <w:p w:rsidR="00176A2D" w:rsidRDefault="00176A2D"/>
    <w:p w:rsidR="00176A2D" w:rsidRDefault="00176A2D"/>
    <w:p w:rsidR="00176A2D" w:rsidRDefault="00176A2D"/>
    <w:p w:rsidR="00176A2D" w:rsidRDefault="00176A2D"/>
    <w:p w:rsidR="00176A2D" w:rsidRDefault="00176A2D"/>
    <w:p w:rsidR="00176A2D" w:rsidRDefault="00176A2D"/>
    <w:p w:rsidR="00693A72" w:rsidRDefault="00693A72"/>
    <w:p w:rsidR="000F3766" w:rsidRDefault="000F3766"/>
    <w:p w:rsidR="00693A72" w:rsidRDefault="00693A72"/>
    <w:p w:rsidR="00176A2D" w:rsidRDefault="00176A2D"/>
    <w:p w:rsidR="00176A2D" w:rsidRDefault="00176A2D"/>
    <w:tbl>
      <w:tblPr>
        <w:tblW w:w="0" w:type="auto"/>
        <w:tblLayout w:type="fixed"/>
        <w:tblCellMar>
          <w:left w:w="30" w:type="dxa"/>
          <w:right w:w="30" w:type="dxa"/>
        </w:tblCellMar>
        <w:tblLook w:val="0000"/>
      </w:tblPr>
      <w:tblGrid>
        <w:gridCol w:w="5501"/>
        <w:gridCol w:w="1099"/>
        <w:gridCol w:w="1085"/>
        <w:gridCol w:w="1099"/>
      </w:tblGrid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lastRenderedPageBreak/>
              <w:t>ПОКАЗАТЕЛИ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Единица измерения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2012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629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384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Общие сведения о муниципальном образовании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Удаленность центра поселения  от районного центра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75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Удаленность центра поселения  от областного  центра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407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Удаленность поселения от ближайшей ж/</w:t>
            </w:r>
            <w:proofErr w:type="spell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</w:t>
            </w:r>
            <w:proofErr w:type="spell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станции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95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населенных пунктов, входящих в состав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B0786" w:rsidRPr="00AB0786">
        <w:trPr>
          <w:trHeight w:val="454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Территория муниципального образования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324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Общая площадь территории поселения – всего,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45359,8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45359,8</w:t>
            </w:r>
          </w:p>
        </w:tc>
      </w:tr>
      <w:tr w:rsidR="00AB0786" w:rsidRPr="00AB0786">
        <w:trPr>
          <w:trHeight w:val="233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земли населенных пунктов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171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земли жилой застройки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63</w:t>
            </w:r>
          </w:p>
        </w:tc>
      </w:tr>
      <w:tr w:rsidR="00AB0786" w:rsidRPr="00AB0786">
        <w:trPr>
          <w:trHeight w:val="97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88,2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88,2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земли особо охраняемых территорий и объектов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земли лесного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6505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земли водного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600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земли рекреационного назначения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spell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Сельхозугодья</w:t>
            </w:r>
            <w:proofErr w:type="spell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-в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23230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23230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из них 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-п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ашня,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7269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7269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 сельскохозяйственных организациях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3618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 крестьянских, фермерских хозяйствах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29,6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 личных подсобных хозяйствах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4995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прочие (СПТУ,  </w:t>
            </w:r>
            <w:proofErr w:type="spell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агроснаб</w:t>
            </w:r>
            <w:proofErr w:type="spell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2244,4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Общая площадь земельных участков, находящихся в муниципальной собственности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18,5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18,5</w:t>
            </w:r>
          </w:p>
        </w:tc>
      </w:tr>
      <w:tr w:rsidR="00AB0786" w:rsidRPr="00AB0786">
        <w:trPr>
          <w:trHeight w:val="533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Население муниципального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Численность постоянного населения (на начало года) – всего,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623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</w:t>
            </w:r>
            <w:r w:rsidRPr="00AB07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в возрасте: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- 0-6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2"/>
                <w:szCs w:val="22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2"/>
                <w:szCs w:val="22"/>
                <w:lang w:eastAsia="en-US"/>
              </w:rPr>
              <w:t xml:space="preserve"> - 6-18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76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трудоспособном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343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 старше трудоспособного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159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родившихся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Количество 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умерших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Естественный прирост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(+), 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убыль (-)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Миграционный прирост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(+), 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убыль (-)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-28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-16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Число домохозяйств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260</w:t>
            </w:r>
          </w:p>
        </w:tc>
      </w:tr>
      <w:tr w:rsidR="00AB0786" w:rsidRPr="00AB0786">
        <w:trPr>
          <w:trHeight w:val="734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>Ресурсы и резервы экономического развития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Незастроенные территории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Незастроенные территории 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–в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том числе земли, пригодные 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для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жилищного строительства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34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пригодные для организации рекреационных зон, заказников</w:t>
            </w:r>
            <w:proofErr w:type="gram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га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Трудовые ресурсы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Численность трудовых ресурсов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406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Занято в экономике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257</w:t>
            </w:r>
          </w:p>
        </w:tc>
      </w:tr>
      <w:tr w:rsidR="00AB0786" w:rsidRPr="00AB0786"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Муниципальное  имущество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тыс. кв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8,497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8,497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из нее 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переданная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тыс. кв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46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Общая площадь земли, находящейся в собственности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тыс. кв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184,808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184,808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из нее 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переданная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тыс. кв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Приватизировано жилья за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кв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116,9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выставленных на продажу земельных участков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тыс. кв. 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тыс. кв. 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Доля земель, находящихся  в муниципальной собственности, от общей площади земель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0,04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том числе 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сданной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аренду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тыс. рублей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2,3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- за земли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-от сдачи в аренду имущества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тыс. руб.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17,1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2,3</w:t>
            </w:r>
          </w:p>
        </w:tc>
      </w:tr>
      <w:tr w:rsidR="00AB0786" w:rsidRPr="00AB0786" w:rsidTr="00AB0786">
        <w:trPr>
          <w:trHeight w:val="487"/>
        </w:trPr>
        <w:tc>
          <w:tcPr>
            <w:tcW w:w="550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Общая площадь муниципального нежилого фонда, оборудованная: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877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-водопроводом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-канализацией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 -центральным отоплением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648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-газом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кв.м.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73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31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>Экономический потенциал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Число  действующих промышленных предприятий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Число  действующих сельскохозяйственных предприятий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Число </w:t>
            </w:r>
            <w:proofErr w:type="spell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крестьянск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</w:t>
            </w:r>
            <w:proofErr w:type="spell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фермерских хозяйств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Число личных подсобных хозяйств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260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Число действующих стационарных магазинов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Число действующих рынков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Число  действующих предприятий бытового обслуживания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31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>Инфраструктурное обустройство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Дороги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Протяженность автомобильных дорог 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–в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сего,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 дорог с твердым покрытием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Плотность автомобильных дорог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км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/кв. км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0,1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Наличие искусственных сооружений (мосты, трубы)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2;38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2;38</w:t>
            </w:r>
          </w:p>
        </w:tc>
      </w:tr>
      <w:tr w:rsidR="00AB0786" w:rsidRPr="00AB0786">
        <w:trPr>
          <w:trHeight w:val="34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Удельный вес освещенных улиц в общей протяженности улиц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AB0786" w:rsidRPr="00AB0786"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</w:tr>
      <w:tr w:rsidR="00AB0786" w:rsidRPr="00AB0786"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дошкольных образовательных учреждений (ДОУ)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78"/>
        </w:trPr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384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детей, посещающих ДОУ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150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детей, посещающих 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64</w:t>
            </w:r>
          </w:p>
        </w:tc>
      </w:tr>
      <w:tr w:rsidR="00AB0786" w:rsidRPr="00AB0786">
        <w:trPr>
          <w:trHeight w:val="47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малокомплектных  сельских общеобразовательных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единиц,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населенных пунктов, не имеющих общеобразовательных 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</w:tr>
      <w:tr w:rsidR="00AB0786" w:rsidRPr="00AB0786">
        <w:trPr>
          <w:trHeight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B0786" w:rsidRPr="00AB0786">
        <w:trPr>
          <w:trHeight w:val="27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95"/>
        </w:trPr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31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Количество детей 6-18 лет, посещающих УДО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73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 w:val="24"/>
                <w:szCs w:val="24"/>
                <w:lang w:eastAsia="en-US"/>
              </w:rPr>
              <w:t>Профессиональное  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Количество   </w:t>
            </w:r>
            <w:proofErr w:type="spell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учреждениий</w:t>
            </w:r>
            <w:proofErr w:type="spell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начального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мест  в образовательных  учреждениях начального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  учреждений среднего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мест  в образовательных  учреждениях среднего  профессионального  образования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Здравоохранение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учреждений здравоохранения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больницы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единиц,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амбулаторно-поликлинические учреждения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единиц,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 w:rsidTr="00AB0786">
        <w:trPr>
          <w:trHeight w:val="245"/>
        </w:trPr>
        <w:tc>
          <w:tcPr>
            <w:tcW w:w="5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99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пос./смену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right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54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- санатории,  санатории-профилактории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54"/>
        </w:trPr>
        <w:tc>
          <w:tcPr>
            <w:tcW w:w="550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- </w:t>
            </w:r>
            <w:proofErr w:type="spell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ФАПы</w:t>
            </w:r>
            <w:proofErr w:type="spellEnd"/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Укомплектованность </w:t>
            </w:r>
            <w:proofErr w:type="spell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ФАПов</w:t>
            </w:r>
            <w:proofErr w:type="spell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медперсоналом (число занятых должностей к числу штатных должностей)       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100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Число населенных пунктов, не имеющих действующих медицинских  учреждений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B0786" w:rsidRPr="00AB0786"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Физкультура, культура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Всего спортсооружений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спортивные комплексы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стадионы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единиц,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плавательные бассейны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единиц 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дорожек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-спортивные залы, включая школьные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хоккейные коробки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 общедоступных библиотек, число книговыдач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тыс. экз.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</w:t>
            </w:r>
          </w:p>
        </w:tc>
      </w:tr>
      <w:tr w:rsidR="00AB0786" w:rsidRPr="00AB0786">
        <w:trPr>
          <w:trHeight w:val="46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Число учреждений  </w:t>
            </w:r>
            <w:proofErr w:type="spell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культурно-досугового</w:t>
            </w:r>
            <w:proofErr w:type="spell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типа, количество мест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мест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Число киноустановок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Число музеев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обустроенных мест массового отдыха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памятников  истории и культуры на  территории муниципального образования –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B0786" w:rsidRPr="00AB0786"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lastRenderedPageBreak/>
              <w:t>Социальная защита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Численность населения, состоящего на учете в органах и учреждениях социальной защиты -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283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 по категориям: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пожилые граждане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  <w:r w:rsidRPr="00AB0786"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  <w:t>17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-инвалиды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-дети-инвалиды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ветераны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77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-малоимущие граждане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142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Нуждающиеся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обслуживании на дому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Удельный вес  населения, получающего меры социальной поддержки, к общей численности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40,3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45,9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Численность граждан, получающих социальные услуги на дому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15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детей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инвалидов с психоневрологическими заболеваниями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Численность семей "группы риска", состоящих на учете в органах и учреждениях социальной защиты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в них детей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Численность детей-сирот и  детей, оставшихся без попечения родителей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AB0786" w:rsidRPr="00AB0786">
        <w:trPr>
          <w:trHeight w:val="68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Численность детей-сирот и  детей, оставшихся без попечения родителей, охваченных семейными формами устройства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человек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AB0786" w:rsidRPr="00AB0786"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Жилищно-коммунальное хозяйство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Площадь жилищного фонда -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тыс. кв. 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14,469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14,469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 площадь муниципального жилищного фонда -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тыс. кв. 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7,62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7,62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Общая площадь ветхого и аварийного муниципального</w:t>
            </w:r>
            <w:r w:rsidRPr="00AB0786">
              <w:rPr>
                <w:rFonts w:eastAsiaTheme="minorHAnsi"/>
                <w:color w:val="000000"/>
                <w:sz w:val="24"/>
                <w:szCs w:val="24"/>
                <w:u w:val="single"/>
                <w:lang w:eastAsia="en-US"/>
              </w:rPr>
              <w:t xml:space="preserve"> </w:t>
            </w: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жилого фонда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тыс.кв. 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0,726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0,726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 том числе молодые семьи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</w:t>
            </w:r>
          </w:p>
        </w:tc>
      </w:tr>
      <w:tr w:rsidR="00AB0786" w:rsidRPr="00AB0786">
        <w:trPr>
          <w:trHeight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- " -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566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кв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общей площади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63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том числе индивидуальных жилых  домов, построенных населением за свой счет и (или) с помощью кредитов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кв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общей площади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638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Ввод жилья на 1 человека в год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кв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.м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общей </w:t>
            </w: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площади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48,6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47,98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Количество семей, получивших субсидии на оплату ЖКУ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43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Средняя величина субсидии на оплату ЖКУ (на семью в месяц)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665,6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729,4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Число централизованных источников теплоснабжения -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единиц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Протяженность уличной газовой сети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Протяженность тепловых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1,08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1,08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нуждающихся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Протяженность водопроводных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8,87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нуждающихся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Протяженность канализационных сетей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том числе 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нуждающихся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замене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км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31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>Доходы населения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Среднемесячная заработная плата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рублей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6534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7098</w:t>
            </w:r>
          </w:p>
        </w:tc>
      </w:tr>
      <w:tr w:rsidR="00AB0786" w:rsidRPr="00AB0786">
        <w:trPr>
          <w:trHeight w:val="312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 w:val="32"/>
                <w:szCs w:val="32"/>
                <w:lang w:eastAsia="en-US"/>
              </w:rPr>
              <w:t>Бюджет муниципального поселения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ascii="Arial" w:eastAsiaTheme="minorHAnsi" w:hAnsi="Arial" w:cs="Arial"/>
                <w:color w:val="000000"/>
                <w:sz w:val="20"/>
                <w:u w:val="single"/>
                <w:lang w:eastAsia="en-US"/>
              </w:rPr>
            </w:pPr>
          </w:p>
        </w:tc>
      </w:tr>
      <w:tr w:rsidR="00AB0786" w:rsidRPr="00AB0786"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Доходы местного  бюджета –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30 462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22 776</w:t>
            </w:r>
          </w:p>
        </w:tc>
      </w:tr>
      <w:tr w:rsidR="00AB0786" w:rsidRPr="00AB0786">
        <w:trPr>
          <w:trHeight w:val="5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в том числе  собственные доходы местного бюджета, включая все </w:t>
            </w:r>
            <w:proofErr w:type="spell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мужбюджетные</w:t>
            </w:r>
            <w:proofErr w:type="spell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трансферты за исключением субвенций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млн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30,39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22,57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из них: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right"/>
              <w:rPr>
                <w:rFonts w:ascii="Arial" w:eastAsiaTheme="minorHAnsi" w:hAnsi="Arial" w:cs="Arial"/>
                <w:color w:val="000000"/>
                <w:sz w:val="20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налог на доходы физических лиц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млн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0,09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земельный налог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млн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0,03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0,03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налог на имущество организаций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млн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0,001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налог на имущество физических лиц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млн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0,002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 доходы от сдачи в аренду  имущества, находящегося в  муниципальной собственности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млн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0,017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0,008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доходы от предпринимательской деятельности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млн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Расходы местного  бюджета –  всего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30 569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22 758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в том числе 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на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Общегосударственные вопросы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1905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1906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Национальную экономику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</w:t>
            </w:r>
          </w:p>
        </w:tc>
      </w:tr>
      <w:tr w:rsidR="00AB0786" w:rsidRPr="00AB0786">
        <w:trPr>
          <w:trHeight w:val="487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Жилищно-коммунальное   хозяйство, включая благоустройство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27 404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19 322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Охрану окружающей среды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Образование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Культуру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1258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1295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Кинематографию  и средства массовой  информации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Здравоохранение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Физкультуру и спорт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  Социальную политику 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97</w:t>
            </w: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lastRenderedPageBreak/>
              <w:t xml:space="preserve">     Охрану общественного порядка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0</w:t>
            </w:r>
          </w:p>
        </w:tc>
      </w:tr>
      <w:tr w:rsidR="00AB0786" w:rsidRPr="00AB0786">
        <w:trPr>
          <w:trHeight w:val="290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Дефицит</w:t>
            </w:r>
            <w:proofErr w:type="gramStart"/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(-), </w:t>
            </w:r>
            <w:proofErr w:type="spellStart"/>
            <w:proofErr w:type="gramEnd"/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профицит</w:t>
            </w:r>
            <w:proofErr w:type="spellEnd"/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 xml:space="preserve"> (+) местного бюджета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107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18</w:t>
            </w:r>
          </w:p>
        </w:tc>
      </w:tr>
      <w:tr w:rsidR="00AB0786" w:rsidRPr="00AB0786">
        <w:trPr>
          <w:trHeight w:val="581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</w:pPr>
            <w:r w:rsidRPr="00AB0786">
              <w:rPr>
                <w:rFonts w:eastAsiaTheme="minorHAnsi"/>
                <w:b/>
                <w:bCs/>
                <w:color w:val="000000"/>
                <w:szCs w:val="28"/>
                <w:lang w:eastAsia="en-US"/>
              </w:rPr>
              <w:t>Источники внутреннего финансирования дефицита бюджета: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 муниципальные внутренние заимствования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 заключение кредитных соглашений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AB0786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0786" w:rsidRPr="00AB0786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  <w:tr w:rsidR="00AB0786" w:rsidRPr="00AB0786">
        <w:trPr>
          <w:trHeight w:val="245"/>
        </w:trPr>
        <w:tc>
          <w:tcPr>
            <w:tcW w:w="55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000000"/>
          </w:tcPr>
          <w:p w:rsidR="00AB0786" w:rsidRPr="00351C29" w:rsidRDefault="00AB0786" w:rsidP="00AB0786">
            <w:pPr>
              <w:autoSpaceDE w:val="0"/>
              <w:autoSpaceDN w:val="0"/>
              <w:adjustRightInd w:val="0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1C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 xml:space="preserve">   - иное</w:t>
            </w: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000000"/>
          </w:tcPr>
          <w:p w:rsidR="00AB0786" w:rsidRPr="00351C29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  <w:r w:rsidRPr="00351C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тыс</w:t>
            </w:r>
            <w:proofErr w:type="gramStart"/>
            <w:r w:rsidRPr="00351C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.р</w:t>
            </w:r>
            <w:proofErr w:type="gramEnd"/>
            <w:r w:rsidRPr="00351C29">
              <w:rPr>
                <w:rFonts w:eastAsiaTheme="minorHAnsi"/>
                <w:color w:val="000000"/>
                <w:sz w:val="24"/>
                <w:szCs w:val="24"/>
                <w:lang w:eastAsia="en-US"/>
              </w:rPr>
              <w:t>уб.</w:t>
            </w:r>
          </w:p>
        </w:tc>
        <w:tc>
          <w:tcPr>
            <w:tcW w:w="10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000000"/>
          </w:tcPr>
          <w:p w:rsidR="00AB0786" w:rsidRPr="00351C29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10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000000"/>
          </w:tcPr>
          <w:p w:rsidR="00AB0786" w:rsidRPr="00351C29" w:rsidRDefault="00AB0786" w:rsidP="00AB0786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color w:val="000000"/>
                <w:sz w:val="24"/>
                <w:szCs w:val="24"/>
                <w:lang w:eastAsia="en-US"/>
              </w:rPr>
            </w:pPr>
          </w:p>
        </w:tc>
      </w:tr>
    </w:tbl>
    <w:p w:rsidR="00176A2D" w:rsidRDefault="00176A2D"/>
    <w:p w:rsidR="00176A2D" w:rsidRDefault="00176A2D"/>
    <w:p w:rsidR="00176A2D" w:rsidRDefault="00176A2D"/>
    <w:p w:rsidR="00176A2D" w:rsidRDefault="00176A2D"/>
    <w:p w:rsidR="00176A2D" w:rsidRDefault="00176A2D"/>
    <w:sectPr w:rsidR="00176A2D" w:rsidSect="006C690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B2F02" w:rsidRDefault="008B2F02" w:rsidP="00176A2D">
      <w:r>
        <w:separator/>
      </w:r>
    </w:p>
  </w:endnote>
  <w:endnote w:type="continuationSeparator" w:id="0">
    <w:p w:rsidR="008B2F02" w:rsidRDefault="008B2F02" w:rsidP="00176A2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B2F02" w:rsidRDefault="008B2F02" w:rsidP="00176A2D">
      <w:r>
        <w:separator/>
      </w:r>
    </w:p>
  </w:footnote>
  <w:footnote w:type="continuationSeparator" w:id="0">
    <w:p w:rsidR="008B2F02" w:rsidRDefault="008B2F02" w:rsidP="00176A2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76A2D"/>
    <w:rsid w:val="000F3766"/>
    <w:rsid w:val="00176A2D"/>
    <w:rsid w:val="001C0FE7"/>
    <w:rsid w:val="00223680"/>
    <w:rsid w:val="00351C29"/>
    <w:rsid w:val="00533896"/>
    <w:rsid w:val="00577F5E"/>
    <w:rsid w:val="0062537F"/>
    <w:rsid w:val="00693A72"/>
    <w:rsid w:val="006C690D"/>
    <w:rsid w:val="00726676"/>
    <w:rsid w:val="007410C2"/>
    <w:rsid w:val="00800AC2"/>
    <w:rsid w:val="008B2F02"/>
    <w:rsid w:val="00A14137"/>
    <w:rsid w:val="00AB0786"/>
    <w:rsid w:val="00DA2256"/>
    <w:rsid w:val="00E97E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6A2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E97E1C"/>
    <w:pPr>
      <w:keepNext/>
      <w:tabs>
        <w:tab w:val="num" w:pos="0"/>
      </w:tabs>
      <w:ind w:firstLine="360"/>
      <w:jc w:val="center"/>
      <w:outlineLvl w:val="4"/>
    </w:pPr>
    <w:rPr>
      <w:b/>
      <w:bCs/>
      <w:noProof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76A2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176A2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176A2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176A2D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E97E1C"/>
    <w:rPr>
      <w:rFonts w:ascii="Times New Roman" w:eastAsia="Times New Roman" w:hAnsi="Times New Roman" w:cs="Times New Roman"/>
      <w:b/>
      <w:bCs/>
      <w:noProof/>
      <w:sz w:val="28"/>
      <w:szCs w:val="28"/>
      <w:lang w:eastAsia="ru-RU"/>
    </w:rPr>
  </w:style>
  <w:style w:type="paragraph" w:styleId="3">
    <w:name w:val="Body Text Indent 3"/>
    <w:basedOn w:val="a"/>
    <w:link w:val="30"/>
    <w:uiPriority w:val="99"/>
    <w:rsid w:val="00E97E1C"/>
    <w:pPr>
      <w:spacing w:line="360" w:lineRule="auto"/>
      <w:ind w:firstLine="720"/>
      <w:jc w:val="both"/>
    </w:pPr>
    <w:rPr>
      <w:szCs w:val="28"/>
    </w:rPr>
  </w:style>
  <w:style w:type="character" w:customStyle="1" w:styleId="30">
    <w:name w:val="Основной текст с отступом 3 Знак"/>
    <w:basedOn w:val="a0"/>
    <w:link w:val="3"/>
    <w:uiPriority w:val="99"/>
    <w:rsid w:val="00E97E1C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9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3.xml"/><Relationship Id="rId5" Type="http://schemas.openxmlformats.org/officeDocument/2006/relationships/footnotes" Target="footnotes.xml"/><Relationship Id="rId10" Type="http://schemas.openxmlformats.org/officeDocument/2006/relationships/customXml" Target="../customXml/item2.xml"/><Relationship Id="rId4" Type="http://schemas.openxmlformats.org/officeDocument/2006/relationships/webSettings" Target="webSetting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83B3F8DE640F114D9FF87BA086CF00F8" ma:contentTypeVersion="0" ma:contentTypeDescription="Создание документа." ma:contentTypeScope="" ma:versionID="b145ebc7962a3150a522d574f383265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54DBFBE-371B-4705-A97D-38B5A6D0814E}"/>
</file>

<file path=customXml/itemProps2.xml><?xml version="1.0" encoding="utf-8"?>
<ds:datastoreItem xmlns:ds="http://schemas.openxmlformats.org/officeDocument/2006/customXml" ds:itemID="{120F7D88-6F60-42A6-8818-9106C0D646D4}"/>
</file>

<file path=customXml/itemProps3.xml><?xml version="1.0" encoding="utf-8"?>
<ds:datastoreItem xmlns:ds="http://schemas.openxmlformats.org/officeDocument/2006/customXml" ds:itemID="{A464FE6F-8742-4EA5-927B-888934D9C0C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1724</Words>
  <Characters>9832</Characters>
  <Application>Microsoft Office Word</Application>
  <DocSecurity>0</DocSecurity>
  <Lines>81</Lines>
  <Paragraphs>23</Paragraphs>
  <ScaleCrop>false</ScaleCrop>
  <Company>Администрация</Company>
  <LinksUpToDate>false</LinksUpToDate>
  <CharactersWithSpaces>11533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mais</dc:creator>
  <cp:keywords/>
  <dc:description/>
  <cp:lastModifiedBy>mais</cp:lastModifiedBy>
  <cp:revision>11</cp:revision>
  <dcterms:created xsi:type="dcterms:W3CDTF">2013-10-31T05:04:00Z</dcterms:created>
  <dcterms:modified xsi:type="dcterms:W3CDTF">2013-10-31T05:53:00Z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0x01010083B3F8DE640F114D9FF87BA086CF00F8</vt:lpwstr>
  </property>
</Properties>
</file>